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EC" w:rsidRDefault="002015EC">
      <w:pPr>
        <w:rPr>
          <w:b/>
          <w:sz w:val="28"/>
          <w:szCs w:val="28"/>
        </w:rPr>
      </w:pPr>
      <w:r w:rsidRPr="002015EC">
        <w:rPr>
          <w:b/>
          <w:sz w:val="28"/>
          <w:szCs w:val="28"/>
        </w:rPr>
        <w:t>Список литературы. 9класс.</w:t>
      </w:r>
    </w:p>
    <w:p w:rsidR="00D7253B" w:rsidRPr="00D7253B" w:rsidRDefault="00D7253B">
      <w:pPr>
        <w:rPr>
          <w:sz w:val="28"/>
          <w:szCs w:val="28"/>
        </w:rPr>
      </w:pPr>
      <w:r w:rsidRPr="00D7253B">
        <w:rPr>
          <w:sz w:val="28"/>
          <w:szCs w:val="28"/>
        </w:rPr>
        <w:t>Н.М. Карамзин «Бедная Лиза»</w:t>
      </w:r>
    </w:p>
    <w:p w:rsidR="002015EC" w:rsidRDefault="002015EC" w:rsidP="002015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А.С.Грибоедов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омедия</w:t>
      </w:r>
      <w:proofErr w:type="spellEnd"/>
      <w:r>
        <w:rPr>
          <w:sz w:val="28"/>
          <w:szCs w:val="28"/>
        </w:rPr>
        <w:t xml:space="preserve"> «Горе от ума»</w:t>
      </w:r>
    </w:p>
    <w:p w:rsidR="002015EC" w:rsidRDefault="002015EC" w:rsidP="002015EC">
      <w:pPr>
        <w:rPr>
          <w:sz w:val="28"/>
          <w:szCs w:val="28"/>
        </w:rPr>
      </w:pPr>
      <w:r>
        <w:rPr>
          <w:sz w:val="28"/>
          <w:szCs w:val="28"/>
        </w:rPr>
        <w:t>А.С.Пушкин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Роман в стихах«Евгений Онегин»</w:t>
      </w:r>
    </w:p>
    <w:p w:rsidR="002015EC" w:rsidRDefault="002015EC" w:rsidP="002015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М.Ю.Лермонтов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</w:t>
      </w:r>
      <w:proofErr w:type="spellEnd"/>
      <w:r>
        <w:rPr>
          <w:sz w:val="28"/>
          <w:szCs w:val="28"/>
        </w:rPr>
        <w:t xml:space="preserve"> «Герой нашего времени»</w:t>
      </w:r>
    </w:p>
    <w:p w:rsidR="002015EC" w:rsidRDefault="002015EC" w:rsidP="002015EC">
      <w:pPr>
        <w:rPr>
          <w:sz w:val="28"/>
          <w:szCs w:val="28"/>
        </w:rPr>
      </w:pPr>
      <w:r>
        <w:rPr>
          <w:sz w:val="28"/>
          <w:szCs w:val="28"/>
        </w:rPr>
        <w:t>Н.В.</w:t>
      </w:r>
      <w:proofErr w:type="gramStart"/>
      <w:r>
        <w:rPr>
          <w:sz w:val="28"/>
          <w:szCs w:val="28"/>
        </w:rPr>
        <w:t xml:space="preserve">Г </w:t>
      </w:r>
      <w:proofErr w:type="spellStart"/>
      <w:r>
        <w:rPr>
          <w:sz w:val="28"/>
          <w:szCs w:val="28"/>
        </w:rPr>
        <w:t>оголь</w:t>
      </w:r>
      <w:proofErr w:type="spellEnd"/>
      <w:proofErr w:type="gramEnd"/>
      <w:r>
        <w:rPr>
          <w:sz w:val="28"/>
          <w:szCs w:val="28"/>
        </w:rPr>
        <w:t xml:space="preserve"> Поэма «Мёртвые души»</w:t>
      </w:r>
    </w:p>
    <w:p w:rsidR="00D7253B" w:rsidRPr="00D7253B" w:rsidRDefault="00AD5EFD" w:rsidP="00D725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У.</w:t>
      </w:r>
      <w:r w:rsidR="00D7253B" w:rsidRPr="00D7253B">
        <w:rPr>
          <w:sz w:val="28"/>
          <w:szCs w:val="28"/>
        </w:rPr>
        <w:t>Шекспир</w:t>
      </w:r>
      <w:proofErr w:type="spellEnd"/>
      <w:r w:rsidR="00D7253B" w:rsidRPr="00D7253B">
        <w:rPr>
          <w:sz w:val="28"/>
          <w:szCs w:val="28"/>
        </w:rPr>
        <w:t xml:space="preserve"> «Гамлет»</w:t>
      </w:r>
    </w:p>
    <w:p w:rsidR="002015EC" w:rsidRDefault="002015EC" w:rsidP="002015EC">
      <w:pPr>
        <w:rPr>
          <w:sz w:val="28"/>
          <w:szCs w:val="28"/>
        </w:rPr>
      </w:pPr>
    </w:p>
    <w:p w:rsidR="002015EC" w:rsidRDefault="002015EC" w:rsidP="002015EC">
      <w:pPr>
        <w:rPr>
          <w:b/>
          <w:sz w:val="28"/>
          <w:szCs w:val="28"/>
        </w:rPr>
      </w:pPr>
      <w:r w:rsidRPr="002015EC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 xml:space="preserve">. </w:t>
      </w:r>
      <w:r w:rsidRPr="002015EC">
        <w:rPr>
          <w:b/>
          <w:sz w:val="28"/>
          <w:szCs w:val="28"/>
        </w:rPr>
        <w:t>8класс</w:t>
      </w:r>
    </w:p>
    <w:p w:rsidR="002015EC" w:rsidRDefault="002015EC" w:rsidP="002015EC">
      <w:pPr>
        <w:rPr>
          <w:sz w:val="28"/>
          <w:szCs w:val="28"/>
        </w:rPr>
      </w:pPr>
      <w:r>
        <w:rPr>
          <w:sz w:val="28"/>
          <w:szCs w:val="28"/>
        </w:rPr>
        <w:t>А.С.Пушкин «Капитанская дочка», «Маленькие трагедии»</w:t>
      </w:r>
    </w:p>
    <w:p w:rsidR="002015EC" w:rsidRDefault="002015EC" w:rsidP="002015EC">
      <w:pPr>
        <w:rPr>
          <w:sz w:val="28"/>
          <w:szCs w:val="28"/>
        </w:rPr>
      </w:pPr>
      <w:r>
        <w:rPr>
          <w:sz w:val="28"/>
          <w:szCs w:val="28"/>
        </w:rPr>
        <w:t>М.Ю.Лермонтов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Поэма «Мцыри»</w:t>
      </w:r>
    </w:p>
    <w:p w:rsidR="002015EC" w:rsidRDefault="002015EC" w:rsidP="002015EC">
      <w:pPr>
        <w:rPr>
          <w:sz w:val="28"/>
          <w:szCs w:val="28"/>
        </w:rPr>
      </w:pPr>
      <w:r>
        <w:rPr>
          <w:sz w:val="28"/>
          <w:szCs w:val="28"/>
        </w:rPr>
        <w:t>Д.И.Фонвизин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Комедия «Недоросль»</w:t>
      </w:r>
    </w:p>
    <w:p w:rsidR="002015EC" w:rsidRDefault="002015EC" w:rsidP="002015EC">
      <w:pPr>
        <w:rPr>
          <w:sz w:val="28"/>
          <w:szCs w:val="28"/>
        </w:rPr>
      </w:pPr>
      <w:r>
        <w:rPr>
          <w:sz w:val="28"/>
          <w:szCs w:val="28"/>
        </w:rPr>
        <w:t>Н.В.Гоголь.</w:t>
      </w:r>
      <w:r w:rsidR="008A0DD7">
        <w:rPr>
          <w:sz w:val="28"/>
          <w:szCs w:val="28"/>
        </w:rPr>
        <w:t xml:space="preserve"> </w:t>
      </w:r>
      <w:r>
        <w:rPr>
          <w:sz w:val="28"/>
          <w:szCs w:val="28"/>
        </w:rPr>
        <w:t>Комедия « Ревизор»</w:t>
      </w:r>
    </w:p>
    <w:p w:rsidR="002015EC" w:rsidRDefault="002015EC" w:rsidP="002015EC">
      <w:pPr>
        <w:rPr>
          <w:sz w:val="28"/>
          <w:szCs w:val="28"/>
        </w:rPr>
      </w:pPr>
      <w:r>
        <w:rPr>
          <w:sz w:val="28"/>
          <w:szCs w:val="28"/>
        </w:rPr>
        <w:t>И.С.Тургенев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Повесть  «Ася»</w:t>
      </w:r>
    </w:p>
    <w:p w:rsidR="008A0DD7" w:rsidRDefault="008A0DD7" w:rsidP="002015EC">
      <w:pPr>
        <w:rPr>
          <w:sz w:val="28"/>
          <w:szCs w:val="28"/>
        </w:rPr>
      </w:pPr>
      <w:r>
        <w:rPr>
          <w:sz w:val="28"/>
          <w:szCs w:val="28"/>
        </w:rPr>
        <w:t>Ф.М.Достоевский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Пове</w:t>
      </w:r>
      <w:r w:rsidR="002015EC">
        <w:rPr>
          <w:sz w:val="28"/>
          <w:szCs w:val="28"/>
        </w:rPr>
        <w:t>сть «Белые ночи»</w:t>
      </w:r>
    </w:p>
    <w:p w:rsidR="008A0DD7" w:rsidRDefault="008A0DD7" w:rsidP="008A0D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Л.Н.Толстой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 w:rsidR="00AD5EFD">
        <w:rPr>
          <w:sz w:val="28"/>
          <w:szCs w:val="28"/>
        </w:rPr>
        <w:t xml:space="preserve"> </w:t>
      </w:r>
      <w:r>
        <w:rPr>
          <w:sz w:val="28"/>
          <w:szCs w:val="28"/>
        </w:rPr>
        <w:t>Трилогия,</w:t>
      </w:r>
      <w:r w:rsidR="00AD5EF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часть 2«Отрочество»</w:t>
      </w:r>
    </w:p>
    <w:p w:rsidR="008A0DD7" w:rsidRDefault="008A0DD7" w:rsidP="008A0DD7">
      <w:pPr>
        <w:rPr>
          <w:sz w:val="28"/>
          <w:szCs w:val="28"/>
        </w:rPr>
      </w:pPr>
      <w:r>
        <w:rPr>
          <w:sz w:val="28"/>
          <w:szCs w:val="28"/>
        </w:rPr>
        <w:t>М.А.Булгаков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Повесть «Собачье сердце»</w:t>
      </w:r>
    </w:p>
    <w:p w:rsidR="008A0DD7" w:rsidRDefault="008A0DD7" w:rsidP="008A0DD7">
      <w:pPr>
        <w:rPr>
          <w:sz w:val="28"/>
          <w:szCs w:val="28"/>
        </w:rPr>
      </w:pPr>
      <w:r>
        <w:rPr>
          <w:sz w:val="28"/>
          <w:szCs w:val="28"/>
        </w:rPr>
        <w:t>М.А.Шолохов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«Судьба человека»</w:t>
      </w:r>
    </w:p>
    <w:p w:rsidR="00D7253B" w:rsidRPr="00D7253B" w:rsidRDefault="00D7253B" w:rsidP="00D725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Б.Васильев</w:t>
      </w:r>
      <w:proofErr w:type="spellEnd"/>
      <w:r>
        <w:rPr>
          <w:sz w:val="28"/>
          <w:szCs w:val="28"/>
        </w:rPr>
        <w:t xml:space="preserve"> </w:t>
      </w:r>
      <w:r w:rsidRPr="00D7253B">
        <w:rPr>
          <w:sz w:val="28"/>
          <w:szCs w:val="28"/>
        </w:rPr>
        <w:t>«А зори здесь тихие»</w:t>
      </w:r>
    </w:p>
    <w:p w:rsidR="00D7253B" w:rsidRDefault="00D7253B" w:rsidP="008A0DD7">
      <w:pPr>
        <w:rPr>
          <w:sz w:val="28"/>
          <w:szCs w:val="28"/>
        </w:rPr>
      </w:pPr>
      <w:r>
        <w:rPr>
          <w:sz w:val="28"/>
          <w:szCs w:val="28"/>
        </w:rPr>
        <w:t>М.И. Солженицын «Матренин двор»</w:t>
      </w:r>
    </w:p>
    <w:p w:rsidR="008A0DD7" w:rsidRDefault="008A0DD7" w:rsidP="008A0DD7">
      <w:pPr>
        <w:rPr>
          <w:sz w:val="28"/>
          <w:szCs w:val="28"/>
        </w:rPr>
      </w:pPr>
      <w:r>
        <w:rPr>
          <w:sz w:val="28"/>
          <w:szCs w:val="28"/>
        </w:rPr>
        <w:t>У.Шекспир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«Ромео и Джульетта»</w:t>
      </w:r>
    </w:p>
    <w:p w:rsidR="00660FC2" w:rsidRDefault="00D7253B" w:rsidP="008A0D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элинджер</w:t>
      </w:r>
      <w:proofErr w:type="spellEnd"/>
      <w:r>
        <w:rPr>
          <w:sz w:val="28"/>
          <w:szCs w:val="28"/>
        </w:rPr>
        <w:t xml:space="preserve">  «Над пропастью во ржи»</w:t>
      </w:r>
    </w:p>
    <w:p w:rsidR="00AD5EFD" w:rsidRDefault="00AD5EFD" w:rsidP="00AD5E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Pr="00AD5EFD">
        <w:rPr>
          <w:sz w:val="28"/>
          <w:szCs w:val="28"/>
        </w:rPr>
        <w:t>Толкиен</w:t>
      </w:r>
      <w:proofErr w:type="spellEnd"/>
      <w:r w:rsidRPr="00AD5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5EFD">
        <w:rPr>
          <w:sz w:val="28"/>
          <w:szCs w:val="28"/>
        </w:rPr>
        <w:t>«Властелин колец».</w:t>
      </w:r>
    </w:p>
    <w:p w:rsidR="00AD5EFD" w:rsidRPr="00AD5EFD" w:rsidRDefault="00AD5EFD" w:rsidP="00AD5E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Pr="00AD5EFD">
        <w:rPr>
          <w:sz w:val="28"/>
          <w:szCs w:val="28"/>
        </w:rPr>
        <w:t>Брэдбери</w:t>
      </w:r>
      <w:proofErr w:type="spellEnd"/>
      <w:r w:rsidRPr="00AD5EFD">
        <w:rPr>
          <w:sz w:val="28"/>
          <w:szCs w:val="28"/>
        </w:rPr>
        <w:t xml:space="preserve"> «451 градус по Фаренгейту»</w:t>
      </w:r>
    </w:p>
    <w:sectPr w:rsidR="00AD5EFD" w:rsidRPr="00AD5EFD" w:rsidSect="0066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C99"/>
    <w:rsid w:val="002015EC"/>
    <w:rsid w:val="00660FC2"/>
    <w:rsid w:val="00803C99"/>
    <w:rsid w:val="008A0DD7"/>
    <w:rsid w:val="00AD5EFD"/>
    <w:rsid w:val="00D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kadrova1</cp:lastModifiedBy>
  <cp:revision>2</cp:revision>
  <dcterms:created xsi:type="dcterms:W3CDTF">2024-06-05T03:07:00Z</dcterms:created>
  <dcterms:modified xsi:type="dcterms:W3CDTF">2024-06-05T03:07:00Z</dcterms:modified>
</cp:coreProperties>
</file>